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44B807" w14:textId="58DC5D10" w:rsidR="000D25C9" w:rsidRPr="000D25C9" w:rsidRDefault="000D25C9" w:rsidP="000D25C9">
      <w:pPr>
        <w:jc w:val="center"/>
        <w:rPr>
          <w:b/>
        </w:rPr>
      </w:pPr>
      <w:r w:rsidRPr="000D25C9">
        <w:rPr>
          <w:b/>
        </w:rPr>
        <w:t>SB 265 Proponent Testimony</w:t>
      </w:r>
    </w:p>
    <w:p w14:paraId="18EB0C2D" w14:textId="75AD6156" w:rsidR="000D25C9" w:rsidRPr="000D25C9" w:rsidRDefault="000D25C9" w:rsidP="000D25C9">
      <w:pPr>
        <w:jc w:val="center"/>
        <w:rPr>
          <w:b/>
        </w:rPr>
      </w:pPr>
      <w:r w:rsidRPr="000D25C9">
        <w:rPr>
          <w:b/>
        </w:rPr>
        <w:t>Anthony Ciaccia, R.Ph.</w:t>
      </w:r>
    </w:p>
    <w:p w14:paraId="3FDABF95" w14:textId="3A47E457" w:rsidR="00EE5537" w:rsidRDefault="00C9327C" w:rsidP="00895137">
      <w:pPr>
        <w:ind w:firstLine="720"/>
      </w:pPr>
      <w:r>
        <w:t>Sen</w:t>
      </w:r>
      <w:r w:rsidR="001F360A">
        <w:t>a</w:t>
      </w:r>
      <w:r>
        <w:t>tor Matt Dolan</w:t>
      </w:r>
      <w:r w:rsidR="00895137">
        <w:t xml:space="preserve"> has</w:t>
      </w:r>
      <w:r w:rsidR="002A40AF">
        <w:t xml:space="preserve"> graciously</w:t>
      </w:r>
      <w:r w:rsidR="00895137">
        <w:t xml:space="preserve"> introduced SB 265, which if passed, would recognize pharmacists as providers, just like most other health care professionals in Ohio law</w:t>
      </w:r>
      <w:r>
        <w:t>. I support this bill</w:t>
      </w:r>
      <w:r w:rsidR="002A4746">
        <w:t xml:space="preserve"> </w:t>
      </w:r>
      <w:r w:rsidR="001F360A">
        <w:t>without hesitation.  Over the last 10 to 15 years</w:t>
      </w:r>
      <w:r w:rsidR="006A7C98">
        <w:t>,</w:t>
      </w:r>
      <w:r w:rsidR="001F360A">
        <w:t xml:space="preserve"> pharmacists </w:t>
      </w:r>
      <w:r w:rsidR="002C3729">
        <w:t xml:space="preserve">have routinely become more involved in direct patient care.  </w:t>
      </w:r>
      <w:r w:rsidR="00E17315">
        <w:t>Their</w:t>
      </w:r>
      <w:r w:rsidR="003033B4" w:rsidRPr="00352B65">
        <w:rPr>
          <w:rFonts w:cs="Arial"/>
          <w:color w:val="000000"/>
          <w:lang w:val="en"/>
        </w:rPr>
        <w:t xml:space="preserve"> training and education over the last 15 years has developed into a 6</w:t>
      </w:r>
      <w:r w:rsidR="00895137">
        <w:rPr>
          <w:rFonts w:cs="Arial"/>
          <w:color w:val="000000"/>
          <w:lang w:val="en"/>
        </w:rPr>
        <w:t>-8</w:t>
      </w:r>
      <w:r w:rsidR="003033B4" w:rsidRPr="00352B65">
        <w:rPr>
          <w:rFonts w:cs="Arial"/>
          <w:color w:val="000000"/>
          <w:lang w:val="en"/>
        </w:rPr>
        <w:t xml:space="preserve"> year doctorate</w:t>
      </w:r>
      <w:r w:rsidR="00895137">
        <w:rPr>
          <w:rFonts w:cs="Arial"/>
          <w:color w:val="000000"/>
          <w:lang w:val="en"/>
        </w:rPr>
        <w:t xml:space="preserve">-level </w:t>
      </w:r>
      <w:r w:rsidR="004A7535">
        <w:rPr>
          <w:rFonts w:cs="Arial"/>
          <w:color w:val="000000"/>
          <w:lang w:val="en"/>
        </w:rPr>
        <w:t>degree</w:t>
      </w:r>
      <w:r w:rsidR="003033B4" w:rsidRPr="00352B65">
        <w:rPr>
          <w:rFonts w:cs="Arial"/>
          <w:color w:val="000000"/>
          <w:lang w:val="en"/>
        </w:rPr>
        <w:t xml:space="preserve">.  </w:t>
      </w:r>
      <w:r w:rsidR="001059F5">
        <w:rPr>
          <w:rFonts w:cs="Arial"/>
          <w:color w:val="000000"/>
          <w:lang w:val="en"/>
        </w:rPr>
        <w:t>Having been a hospital p</w:t>
      </w:r>
      <w:r w:rsidR="003033B4" w:rsidRPr="00352B65">
        <w:rPr>
          <w:rFonts w:cs="Arial"/>
          <w:color w:val="000000"/>
          <w:lang w:val="en"/>
        </w:rPr>
        <w:t xml:space="preserve">harmacist for over 35 years, I see how well prepared graduates are in filling </w:t>
      </w:r>
      <w:r w:rsidR="00E17315">
        <w:rPr>
          <w:rFonts w:cs="Arial"/>
          <w:color w:val="000000"/>
          <w:lang w:val="en"/>
        </w:rPr>
        <w:t>more of</w:t>
      </w:r>
      <w:r w:rsidR="004A7535">
        <w:rPr>
          <w:rFonts w:cs="Arial"/>
          <w:color w:val="000000"/>
          <w:lang w:val="en"/>
        </w:rPr>
        <w:t xml:space="preserve"> a service-</w:t>
      </w:r>
      <w:r w:rsidR="003033B4" w:rsidRPr="00352B65">
        <w:rPr>
          <w:rFonts w:cs="Arial"/>
          <w:color w:val="000000"/>
          <w:lang w:val="en"/>
        </w:rPr>
        <w:t xml:space="preserve">oriented role.  </w:t>
      </w:r>
      <w:r w:rsidR="002C3729">
        <w:t xml:space="preserve">Their expertise </w:t>
      </w:r>
      <w:r w:rsidR="00716B34">
        <w:t xml:space="preserve">and skills have become </w:t>
      </w:r>
      <w:r w:rsidR="002C3729">
        <w:t xml:space="preserve">more critical </w:t>
      </w:r>
      <w:r w:rsidR="00E17315">
        <w:t>in</w:t>
      </w:r>
      <w:r w:rsidR="002C3729">
        <w:t xml:space="preserve"> help</w:t>
      </w:r>
      <w:r w:rsidR="00E17315">
        <w:t xml:space="preserve">ing to </w:t>
      </w:r>
      <w:r w:rsidR="002C3729">
        <w:t xml:space="preserve">provide </w:t>
      </w:r>
      <w:r w:rsidR="00E17315">
        <w:t xml:space="preserve">more </w:t>
      </w:r>
      <w:r w:rsidR="002C3729">
        <w:t>comprehensive patient care</w:t>
      </w:r>
      <w:r w:rsidR="00ED6BB0">
        <w:t>.  With patients being prescribed medications at unprecedented levels, more than ever</w:t>
      </w:r>
      <w:r w:rsidR="004A7535">
        <w:t>,</w:t>
      </w:r>
      <w:r w:rsidR="00ED6BB0">
        <w:t xml:space="preserve"> patients require the services of someone </w:t>
      </w:r>
      <w:r w:rsidR="00EE5537">
        <w:t xml:space="preserve">who has a high level of pharmacological training who is </w:t>
      </w:r>
      <w:r w:rsidR="00ED6BB0">
        <w:t xml:space="preserve">dedicated and devoted </w:t>
      </w:r>
      <w:r w:rsidR="00E17315">
        <w:t xml:space="preserve">to </w:t>
      </w:r>
      <w:r w:rsidR="004A7535">
        <w:t>help</w:t>
      </w:r>
      <w:r w:rsidR="00ED6BB0">
        <w:t xml:space="preserve"> keep patients safe and informed</w:t>
      </w:r>
      <w:r w:rsidR="004A7535">
        <w:t>.</w:t>
      </w:r>
      <w:r w:rsidR="00ED6BB0">
        <w:t xml:space="preserve">  </w:t>
      </w:r>
      <w:r w:rsidR="002017D9">
        <w:t>T</w:t>
      </w:r>
      <w:r w:rsidR="00C46401">
        <w:t>he complexity of drug therapy h</w:t>
      </w:r>
      <w:r w:rsidR="00E71AB3">
        <w:t>as risen so much, that without these services</w:t>
      </w:r>
      <w:r w:rsidR="004A7535">
        <w:t>,</w:t>
      </w:r>
      <w:r w:rsidR="00E71AB3">
        <w:t xml:space="preserve"> patients are at risk of using their medications inappropriately</w:t>
      </w:r>
      <w:r w:rsidR="00EE5537">
        <w:t>,</w:t>
      </w:r>
      <w:r w:rsidR="00E71AB3">
        <w:t xml:space="preserve"> resulting in poor disease manag</w:t>
      </w:r>
      <w:r w:rsidR="00716B34">
        <w:t xml:space="preserve">ement and adverse outcomes which </w:t>
      </w:r>
      <w:r w:rsidR="00E71AB3">
        <w:t>have proven to raise the burden of healthcare.</w:t>
      </w:r>
    </w:p>
    <w:p w14:paraId="45F486B4" w14:textId="77777777" w:rsidR="008D2548" w:rsidRDefault="00716B34" w:rsidP="00895137">
      <w:pPr>
        <w:ind w:firstLine="720"/>
      </w:pPr>
      <w:r>
        <w:t>Traditionally, pharmacies have been paid for their service through c</w:t>
      </w:r>
      <w:r w:rsidR="002418DF">
        <w:t>ollection of a dispensing fee</w:t>
      </w:r>
      <w:r w:rsidR="00EE5537">
        <w:t xml:space="preserve"> that is meant to cover nearly all pharmacy overhead and expenditures</w:t>
      </w:r>
      <w:r w:rsidR="002418DF">
        <w:t xml:space="preserve">. </w:t>
      </w:r>
      <w:r>
        <w:t xml:space="preserve">Patients need advanced levels of service that a pharmacist routinely provides, but for those services, pharmacists are not always compensated.  </w:t>
      </w:r>
      <w:r w:rsidR="00E71AB3">
        <w:t>Without a sustainable business model, continued pharmacist accessibility to patients</w:t>
      </w:r>
      <w:r w:rsidR="005962F3">
        <w:t xml:space="preserve"> is threatened.  It</w:t>
      </w:r>
      <w:r w:rsidR="008D2548">
        <w:t xml:space="preserve"> is imperative</w:t>
      </w:r>
      <w:r w:rsidR="005962F3">
        <w:t xml:space="preserve"> that</w:t>
      </w:r>
      <w:r w:rsidR="008D2548">
        <w:t xml:space="preserve"> pharmacists are compensated for the advanced services they provide,</w:t>
      </w:r>
      <w:r w:rsidR="005962F3">
        <w:t xml:space="preserve"> in order</w:t>
      </w:r>
      <w:r w:rsidR="008D2548">
        <w:t xml:space="preserve"> to continue the level of care patients need.</w:t>
      </w:r>
      <w:r>
        <w:t xml:space="preserve"> </w:t>
      </w:r>
      <w:r w:rsidR="005962F3">
        <w:t xml:space="preserve"> </w:t>
      </w:r>
      <w:r w:rsidR="00EE5537">
        <w:t>As pressures on drug pricing have grown, this squeeze has cut into gross margins of pharmacies, meaning that extra services that may have been offered freely due to the financial freedom that some of those dispensing revenues provided, have either been eroded or cut altogether. While we understand these pressures and the need to evolve and better account for pharmacist services beyond traditional dispensing fees, the current model has not allowed that evolution, largely due to the lack of provider status.</w:t>
      </w:r>
      <w:r w:rsidR="005962F3">
        <w:t xml:space="preserve">  </w:t>
      </w:r>
    </w:p>
    <w:p w14:paraId="50E07D7C" w14:textId="77777777" w:rsidR="00295CBF" w:rsidRDefault="001059F5" w:rsidP="00295CBF">
      <w:pPr>
        <w:ind w:firstLine="720"/>
      </w:pPr>
      <w:r>
        <w:t xml:space="preserve">In the last two years, our pharmacy </w:t>
      </w:r>
      <w:r w:rsidR="00EE5537">
        <w:t xml:space="preserve">at St. John Medical Center </w:t>
      </w:r>
      <w:r>
        <w:t>has</w:t>
      </w:r>
      <w:r w:rsidR="00A7643D" w:rsidRPr="00352B65">
        <w:t xml:space="preserve"> been </w:t>
      </w:r>
      <w:r w:rsidR="008D2548" w:rsidRPr="00352B65">
        <w:t>provid</w:t>
      </w:r>
      <w:r w:rsidR="003D6777">
        <w:t>ed</w:t>
      </w:r>
      <w:r w:rsidR="002F5EA0" w:rsidRPr="00352B65">
        <w:t xml:space="preserve"> p</w:t>
      </w:r>
      <w:r w:rsidR="008D2548" w:rsidRPr="00352B65">
        <w:t xml:space="preserve">ain </w:t>
      </w:r>
      <w:r w:rsidR="002F5EA0" w:rsidRPr="00352B65">
        <w:t>control</w:t>
      </w:r>
      <w:r>
        <w:t xml:space="preserve"> services</w:t>
      </w:r>
      <w:r w:rsidR="008D2548" w:rsidRPr="00352B65">
        <w:t xml:space="preserve"> </w:t>
      </w:r>
      <w:r w:rsidR="006A7C98">
        <w:t>for</w:t>
      </w:r>
      <w:r>
        <w:t xml:space="preserve"> over 350</w:t>
      </w:r>
      <w:r w:rsidR="006A7C98">
        <w:t xml:space="preserve"> admitted </w:t>
      </w:r>
      <w:r w:rsidR="003D6777">
        <w:t xml:space="preserve">hospital </w:t>
      </w:r>
      <w:r w:rsidR="006A7C98">
        <w:t>patients</w:t>
      </w:r>
      <w:r w:rsidR="007F2CAD">
        <w:t>,</w:t>
      </w:r>
      <w:r w:rsidR="008D2548" w:rsidRPr="00352B65">
        <w:t xml:space="preserve"> with the support of o</w:t>
      </w:r>
      <w:r w:rsidR="002F5EA0" w:rsidRPr="00352B65">
        <w:t xml:space="preserve">ur pain </w:t>
      </w:r>
      <w:r>
        <w:t xml:space="preserve">specialist Dr. </w:t>
      </w:r>
      <w:r w:rsidR="00295CBF" w:rsidRPr="00295CBF">
        <w:t xml:space="preserve">Abdallah </w:t>
      </w:r>
      <w:proofErr w:type="spellStart"/>
      <w:r w:rsidR="00295CBF" w:rsidRPr="00295CBF">
        <w:t>Kab</w:t>
      </w:r>
      <w:r w:rsidR="00792FF1">
        <w:t>b</w:t>
      </w:r>
      <w:r w:rsidR="00295CBF" w:rsidRPr="00295CBF">
        <w:t>a</w:t>
      </w:r>
      <w:r w:rsidR="003D6777">
        <w:t>r</w:t>
      </w:r>
      <w:r w:rsidR="00295CBF" w:rsidRPr="00295CBF">
        <w:t>a</w:t>
      </w:r>
      <w:proofErr w:type="spellEnd"/>
      <w:r>
        <w:t>.</w:t>
      </w:r>
      <w:r w:rsidR="00DB1830" w:rsidRPr="00352B65">
        <w:t xml:space="preserve">  </w:t>
      </w:r>
      <w:r w:rsidR="00295CBF">
        <w:t>Despite the value of the service that our pharmacy team offered, n</w:t>
      </w:r>
      <w:r w:rsidR="00DB1830" w:rsidRPr="00352B65">
        <w:t>ot once has our facility</w:t>
      </w:r>
      <w:r w:rsidR="002F5EA0" w:rsidRPr="00352B65">
        <w:t xml:space="preserve"> been</w:t>
      </w:r>
      <w:r w:rsidR="00DB1830" w:rsidRPr="00352B65">
        <w:t xml:space="preserve"> compensated for those services.  </w:t>
      </w:r>
      <w:r w:rsidR="00295CBF">
        <w:t>O</w:t>
      </w:r>
      <w:r w:rsidR="00DB1830" w:rsidRPr="00352B65">
        <w:t>ur hospital has been supportive of this</w:t>
      </w:r>
      <w:r w:rsidR="00723EC9">
        <w:t xml:space="preserve"> non-</w:t>
      </w:r>
      <w:r w:rsidR="00DB1830" w:rsidRPr="00352B65">
        <w:t>rei</w:t>
      </w:r>
      <w:r w:rsidR="00723EC9">
        <w:t>m</w:t>
      </w:r>
      <w:r w:rsidR="00DB1830" w:rsidRPr="00352B65">
        <w:t>bursable</w:t>
      </w:r>
      <w:r w:rsidR="002418DF">
        <w:t xml:space="preserve"> </w:t>
      </w:r>
      <w:r w:rsidR="00DB1830" w:rsidRPr="00352B65">
        <w:t>service</w:t>
      </w:r>
      <w:r w:rsidR="002418DF">
        <w:t>,</w:t>
      </w:r>
      <w:r w:rsidR="00DB1830" w:rsidRPr="00352B65">
        <w:t xml:space="preserve"> recognizing</w:t>
      </w:r>
      <w:r w:rsidR="002F5EA0" w:rsidRPr="00352B65">
        <w:t xml:space="preserve"> </w:t>
      </w:r>
      <w:r w:rsidR="002418DF">
        <w:t xml:space="preserve">that </w:t>
      </w:r>
      <w:r w:rsidR="00DB1830" w:rsidRPr="00352B65">
        <w:t>patients require appropriate care</w:t>
      </w:r>
      <w:r w:rsidR="002418DF">
        <w:t xml:space="preserve">, especially </w:t>
      </w:r>
      <w:r w:rsidR="00DB1830" w:rsidRPr="00352B65">
        <w:t xml:space="preserve">in the </w:t>
      </w:r>
      <w:r w:rsidR="00723EC9" w:rsidRPr="00352B65">
        <w:t>midst</w:t>
      </w:r>
      <w:r w:rsidR="00DB1830" w:rsidRPr="00352B65">
        <w:t xml:space="preserve"> of an opi</w:t>
      </w:r>
      <w:r w:rsidR="002418DF">
        <w:t>ate crisis that sees more drug-s</w:t>
      </w:r>
      <w:r w:rsidR="00DB1830" w:rsidRPr="00352B65">
        <w:t>eeking patients admitted</w:t>
      </w:r>
      <w:r w:rsidR="002F5EA0" w:rsidRPr="00352B65">
        <w:t>. Dr. Kab</w:t>
      </w:r>
      <w:r w:rsidR="00792FF1">
        <w:t>b</w:t>
      </w:r>
      <w:r w:rsidR="002F5EA0" w:rsidRPr="00352B65">
        <w:t xml:space="preserve">ara’s patient load has grown so much that he and his nurse practitioner </w:t>
      </w:r>
      <w:r w:rsidR="002418DF">
        <w:t xml:space="preserve">now </w:t>
      </w:r>
      <w:r w:rsidR="002F5EA0" w:rsidRPr="00352B65">
        <w:t>only have time to d</w:t>
      </w:r>
      <w:r w:rsidR="002418DF">
        <w:t>evote to their patients in his outpatient clinic, leaving a gap for our admitted patients.</w:t>
      </w:r>
      <w:r w:rsidR="002F5EA0" w:rsidRPr="00352B65">
        <w:t xml:space="preserve">  To compensate</w:t>
      </w:r>
      <w:r w:rsidR="002418DF">
        <w:t>,</w:t>
      </w:r>
      <w:r w:rsidR="002F5EA0" w:rsidRPr="00352B65">
        <w:t xml:space="preserve"> pharmacists have taken on m</w:t>
      </w:r>
      <w:r w:rsidR="00DB1830" w:rsidRPr="00352B65">
        <w:t xml:space="preserve">anaging </w:t>
      </w:r>
      <w:r w:rsidR="002F5EA0" w:rsidRPr="00352B65">
        <w:t xml:space="preserve">patients </w:t>
      </w:r>
      <w:r w:rsidR="00DB1830" w:rsidRPr="00352B65">
        <w:t>by</w:t>
      </w:r>
      <w:r w:rsidR="002F5EA0" w:rsidRPr="00352B65">
        <w:t xml:space="preserve"> recommending and implementing treatment plans.  A nurse practitioner operating in that same space would be compensated for the services </w:t>
      </w:r>
      <w:r w:rsidR="002418DF">
        <w:t>provided, but pharmacists</w:t>
      </w:r>
      <w:r w:rsidR="00295CBF">
        <w:t xml:space="preserve">, who are arguably </w:t>
      </w:r>
      <w:r w:rsidR="003D6777">
        <w:t>just as</w:t>
      </w:r>
      <w:r w:rsidR="00295CBF">
        <w:t xml:space="preserve"> equipped for this specific service,</w:t>
      </w:r>
      <w:r w:rsidR="002F5EA0" w:rsidRPr="00352B65">
        <w:t xml:space="preserve"> are not. </w:t>
      </w:r>
    </w:p>
    <w:p w14:paraId="4F3ACC92" w14:textId="2BBC8859" w:rsidR="007B18EA" w:rsidRDefault="00DB1830" w:rsidP="00295CBF">
      <w:pPr>
        <w:ind w:firstLine="720"/>
      </w:pPr>
      <w:r w:rsidRPr="00352B65">
        <w:t>This is one example of how pharmacists have become far more service</w:t>
      </w:r>
      <w:r w:rsidR="00295CBF">
        <w:t>-</w:t>
      </w:r>
      <w:r w:rsidRPr="00352B65">
        <w:t>oriented</w:t>
      </w:r>
      <w:r w:rsidR="00295CBF">
        <w:t xml:space="preserve"> –</w:t>
      </w:r>
      <w:r w:rsidRPr="00352B65">
        <w:t xml:space="preserve"> assuming</w:t>
      </w:r>
      <w:r w:rsidR="00295CBF">
        <w:t xml:space="preserve"> </w:t>
      </w:r>
      <w:r w:rsidRPr="00352B65">
        <w:t xml:space="preserve">the role of a physician extender, much like nurse practitioners. </w:t>
      </w:r>
      <w:r w:rsidR="002418DF">
        <w:t xml:space="preserve">Not all hospitals can afford to utilize their </w:t>
      </w:r>
      <w:r w:rsidR="002418DF">
        <w:lastRenderedPageBreak/>
        <w:t>pharmacists t</w:t>
      </w:r>
      <w:r w:rsidR="002F5EA0" w:rsidRPr="00352B65">
        <w:t>o deal with this complex issue</w:t>
      </w:r>
      <w:r w:rsidR="002418DF">
        <w:t xml:space="preserve"> due to the lack of reimbursement</w:t>
      </w:r>
      <w:r w:rsidR="002F5EA0" w:rsidRPr="00352B65">
        <w:t xml:space="preserve">.  About </w:t>
      </w:r>
      <w:r w:rsidR="002A40AF">
        <w:t>a year ago</w:t>
      </w:r>
      <w:r w:rsidR="002F5EA0" w:rsidRPr="00352B65">
        <w:t>, our hospital leadership wanted to know if pharmacists c</w:t>
      </w:r>
      <w:r w:rsidR="00295CBF">
        <w:t>ould</w:t>
      </w:r>
      <w:r w:rsidR="002F5EA0" w:rsidRPr="00352B65">
        <w:t xml:space="preserve"> be compensated for these act</w:t>
      </w:r>
      <w:r w:rsidR="002418DF">
        <w:t>ivities.  The answer was</w:t>
      </w:r>
      <w:r w:rsidR="002F5EA0" w:rsidRPr="00352B65">
        <w:t xml:space="preserve"> no.  </w:t>
      </w:r>
      <w:r w:rsidR="00074E85" w:rsidRPr="00352B65">
        <w:t>Though they hav</w:t>
      </w:r>
      <w:r w:rsidR="002418DF">
        <w:t>e been supportive of this rol</w:t>
      </w:r>
      <w:r w:rsidR="00074E85" w:rsidRPr="00352B65">
        <w:t>e,</w:t>
      </w:r>
      <w:r w:rsidR="002F5EA0" w:rsidRPr="00352B65">
        <w:t xml:space="preserve"> </w:t>
      </w:r>
      <w:r w:rsidR="00295CBF">
        <w:t xml:space="preserve">they have capped the amount of hours of pharmacist time they can devote, and </w:t>
      </w:r>
      <w:r w:rsidR="002F5EA0" w:rsidRPr="00352B65">
        <w:t>the</w:t>
      </w:r>
      <w:r w:rsidR="00295CBF">
        <w:t xml:space="preserve"> financial pressures have them</w:t>
      </w:r>
      <w:r w:rsidR="002F5EA0" w:rsidRPr="00352B65">
        <w:t xml:space="preserve"> co</w:t>
      </w:r>
      <w:r w:rsidR="00074E85" w:rsidRPr="00352B65">
        <w:t>nsidering pulling us out of this</w:t>
      </w:r>
      <w:r w:rsidR="002F5EA0" w:rsidRPr="00352B65">
        <w:t xml:space="preserve"> </w:t>
      </w:r>
      <w:r w:rsidR="00A5556E" w:rsidRPr="00352B65">
        <w:t>service</w:t>
      </w:r>
      <w:r w:rsidR="00074E85" w:rsidRPr="00352B65">
        <w:t xml:space="preserve"> line</w:t>
      </w:r>
      <w:r w:rsidR="002418DF">
        <w:t xml:space="preserve">.  With many physicians and nurses </w:t>
      </w:r>
      <w:r w:rsidR="00295CBF">
        <w:t>dis</w:t>
      </w:r>
      <w:r w:rsidR="002418DF">
        <w:t xml:space="preserve">interested </w:t>
      </w:r>
      <w:r w:rsidR="00A5556E" w:rsidRPr="00352B65">
        <w:t>in providing care focused on opiate management</w:t>
      </w:r>
      <w:r w:rsidR="006A7C98">
        <w:t>,</w:t>
      </w:r>
      <w:r w:rsidR="00A5556E" w:rsidRPr="00352B65">
        <w:t xml:space="preserve"> patients are just as vulnerable </w:t>
      </w:r>
      <w:r w:rsidR="00074E85" w:rsidRPr="00352B65">
        <w:t xml:space="preserve">in a hospital </w:t>
      </w:r>
      <w:r w:rsidR="002418DF">
        <w:t>to the dangers and over</w:t>
      </w:r>
      <w:r w:rsidR="00A5556E" w:rsidRPr="00352B65">
        <w:t>us</w:t>
      </w:r>
      <w:r w:rsidR="00074E85" w:rsidRPr="00352B65">
        <w:t>e of these medications</w:t>
      </w:r>
      <w:r w:rsidR="00A5556E" w:rsidRPr="00352B65">
        <w:t xml:space="preserve">.  </w:t>
      </w:r>
      <w:r w:rsidR="006A7C98">
        <w:t>Recognizing drug</w:t>
      </w:r>
      <w:r w:rsidR="00295CBF">
        <w:t>-</w:t>
      </w:r>
      <w:r w:rsidR="006A7C98">
        <w:t>seeking behavior can be just as challenging in a hospital</w:t>
      </w:r>
      <w:r w:rsidR="00295CBF">
        <w:t xml:space="preserve"> as it is in a</w:t>
      </w:r>
      <w:r w:rsidR="003D6777">
        <w:t>n</w:t>
      </w:r>
      <w:r w:rsidR="00295CBF">
        <w:t xml:space="preserve"> </w:t>
      </w:r>
      <w:r w:rsidR="003D6777">
        <w:t>outpatient</w:t>
      </w:r>
      <w:r w:rsidR="00295CBF">
        <w:t xml:space="preserve"> setting.</w:t>
      </w:r>
      <w:r w:rsidR="006A7C98">
        <w:t xml:space="preserve">  Other challenges include how to provide appropriate pain control to an abuser that had surgery, or an elderly patient with allergies or that is on many other medications.  Not everyone is trained or is comfortable managing opiates and other drugs in these cases</w:t>
      </w:r>
      <w:r w:rsidR="00295CBF">
        <w:t>, but this is exactly where pharmacists can be the most essential member of the health care team.</w:t>
      </w:r>
      <w:r w:rsidR="00303EDF">
        <w:t xml:space="preserve">  </w:t>
      </w:r>
    </w:p>
    <w:p w14:paraId="1DC6E4AB" w14:textId="77777777" w:rsidR="007B18EA" w:rsidRDefault="00A5556E" w:rsidP="007B18EA">
      <w:pPr>
        <w:ind w:firstLine="720"/>
        <w:rPr>
          <w:rFonts w:cs="Arial"/>
          <w:color w:val="000000"/>
          <w:lang w:val="en"/>
        </w:rPr>
      </w:pPr>
      <w:r w:rsidRPr="00352B65">
        <w:rPr>
          <w:rFonts w:cs="Arial"/>
          <w:color w:val="000000"/>
          <w:lang w:val="en"/>
        </w:rPr>
        <w:t>The Joint Commission’s current standards require that organizations establish policies regardin</w:t>
      </w:r>
      <w:r w:rsidR="007F2CAD">
        <w:rPr>
          <w:rFonts w:cs="Arial"/>
          <w:color w:val="000000"/>
          <w:lang w:val="en"/>
        </w:rPr>
        <w:t>g pain assessment</w:t>
      </w:r>
      <w:r w:rsidR="00295CBF">
        <w:rPr>
          <w:rFonts w:cs="Arial"/>
          <w:color w:val="000000"/>
          <w:lang w:val="en"/>
        </w:rPr>
        <w:t xml:space="preserve"> and </w:t>
      </w:r>
      <w:r w:rsidR="007F2CAD">
        <w:rPr>
          <w:rFonts w:cs="Arial"/>
          <w:color w:val="000000"/>
          <w:lang w:val="en"/>
        </w:rPr>
        <w:t xml:space="preserve">treatment, </w:t>
      </w:r>
      <w:r w:rsidRPr="00352B65">
        <w:rPr>
          <w:rFonts w:cs="Arial"/>
          <w:color w:val="000000"/>
          <w:lang w:val="en"/>
        </w:rPr>
        <w:t xml:space="preserve">and </w:t>
      </w:r>
      <w:r w:rsidR="00295CBF">
        <w:rPr>
          <w:rFonts w:cs="Arial"/>
          <w:color w:val="000000"/>
          <w:lang w:val="en"/>
        </w:rPr>
        <w:t xml:space="preserve">to </w:t>
      </w:r>
      <w:r w:rsidRPr="00352B65">
        <w:rPr>
          <w:rFonts w:cs="Arial"/>
          <w:color w:val="000000"/>
          <w:lang w:val="en"/>
        </w:rPr>
        <w:t>conduct educational efforts to ensure compliance</w:t>
      </w:r>
      <w:r w:rsidR="00D542D0" w:rsidRPr="00352B65">
        <w:rPr>
          <w:rFonts w:cs="Arial"/>
          <w:color w:val="000000"/>
          <w:lang w:val="en"/>
        </w:rPr>
        <w:t>.  A pharmacist can help to achieve these standards in facilities that may not be able to have a physician or nurse practitioner champion.  A pharmacist in these areas can help to fig</w:t>
      </w:r>
      <w:r w:rsidR="00074E85" w:rsidRPr="00352B65">
        <w:rPr>
          <w:rFonts w:cs="Arial"/>
          <w:color w:val="000000"/>
          <w:lang w:val="en"/>
        </w:rPr>
        <w:t xml:space="preserve">ht the opiate epidemic, but we may </w:t>
      </w:r>
      <w:r w:rsidR="00D542D0" w:rsidRPr="00352B65">
        <w:rPr>
          <w:rFonts w:cs="Arial"/>
          <w:color w:val="000000"/>
          <w:lang w:val="en"/>
        </w:rPr>
        <w:t xml:space="preserve">not be given the opportunity because </w:t>
      </w:r>
      <w:r w:rsidR="00074E85" w:rsidRPr="00352B65">
        <w:rPr>
          <w:rFonts w:cs="Arial"/>
          <w:color w:val="000000"/>
          <w:lang w:val="en"/>
        </w:rPr>
        <w:t>we are</w:t>
      </w:r>
      <w:r w:rsidR="00D542D0" w:rsidRPr="00352B65">
        <w:rPr>
          <w:rFonts w:cs="Arial"/>
          <w:color w:val="000000"/>
          <w:lang w:val="en"/>
        </w:rPr>
        <w:t xml:space="preserve"> </w:t>
      </w:r>
      <w:r w:rsidR="005F44E2" w:rsidRPr="00352B65">
        <w:rPr>
          <w:rFonts w:cs="Arial"/>
          <w:color w:val="000000"/>
          <w:lang w:val="en"/>
        </w:rPr>
        <w:t>not recognized as a provider eligible for</w:t>
      </w:r>
      <w:r w:rsidR="00D542D0" w:rsidRPr="00352B65">
        <w:rPr>
          <w:rFonts w:cs="Arial"/>
          <w:color w:val="000000"/>
          <w:lang w:val="en"/>
        </w:rPr>
        <w:t xml:space="preserve"> compensat</w:t>
      </w:r>
      <w:r w:rsidR="005F44E2" w:rsidRPr="00352B65">
        <w:rPr>
          <w:rFonts w:cs="Arial"/>
          <w:color w:val="000000"/>
          <w:lang w:val="en"/>
        </w:rPr>
        <w:t xml:space="preserve">ion </w:t>
      </w:r>
      <w:r w:rsidR="00295CBF">
        <w:rPr>
          <w:rFonts w:cs="Arial"/>
          <w:color w:val="000000"/>
          <w:lang w:val="en"/>
        </w:rPr>
        <w:t>like other</w:t>
      </w:r>
      <w:r w:rsidR="005F44E2" w:rsidRPr="00352B65">
        <w:rPr>
          <w:rFonts w:cs="Arial"/>
          <w:color w:val="000000"/>
          <w:lang w:val="en"/>
        </w:rPr>
        <w:t xml:space="preserve"> practitioners. With the opioid epidemic</w:t>
      </w:r>
      <w:r w:rsidR="007F2CAD">
        <w:rPr>
          <w:rFonts w:cs="Arial"/>
          <w:color w:val="000000"/>
          <w:lang w:val="en"/>
        </w:rPr>
        <w:t>,</w:t>
      </w:r>
      <w:r w:rsidR="005F44E2" w:rsidRPr="00352B65">
        <w:rPr>
          <w:rFonts w:cs="Arial"/>
          <w:color w:val="000000"/>
          <w:lang w:val="en"/>
        </w:rPr>
        <w:t xml:space="preserve"> we need to leverage all health prof</w:t>
      </w:r>
      <w:r w:rsidR="007F2CAD">
        <w:rPr>
          <w:rFonts w:cs="Arial"/>
          <w:color w:val="000000"/>
          <w:lang w:val="en"/>
        </w:rPr>
        <w:t>essionals to fight this issue. P</w:t>
      </w:r>
      <w:r w:rsidR="005F44E2" w:rsidRPr="00352B65">
        <w:rPr>
          <w:rFonts w:cs="Arial"/>
          <w:color w:val="000000"/>
          <w:lang w:val="en"/>
        </w:rPr>
        <w:t xml:space="preserve">harmacists can contribute. </w:t>
      </w:r>
      <w:r w:rsidR="00295CBF">
        <w:rPr>
          <w:rFonts w:cs="Arial"/>
          <w:color w:val="000000"/>
          <w:lang w:val="en"/>
        </w:rPr>
        <w:t>SB 265</w:t>
      </w:r>
      <w:r w:rsidR="00074E85" w:rsidRPr="00352B65">
        <w:rPr>
          <w:rFonts w:cs="Arial"/>
          <w:color w:val="000000"/>
          <w:lang w:val="en"/>
        </w:rPr>
        <w:t xml:space="preserve"> can help</w:t>
      </w:r>
      <w:r w:rsidR="00571333" w:rsidRPr="00352B65">
        <w:rPr>
          <w:rFonts w:cs="Arial"/>
          <w:color w:val="000000"/>
          <w:lang w:val="en"/>
        </w:rPr>
        <w:t xml:space="preserve"> to fight the opiate problem and keep our pat</w:t>
      </w:r>
      <w:r w:rsidR="007F2CAD">
        <w:rPr>
          <w:rFonts w:cs="Arial"/>
          <w:color w:val="000000"/>
          <w:lang w:val="en"/>
        </w:rPr>
        <w:t>ients in better health.</w:t>
      </w:r>
    </w:p>
    <w:p w14:paraId="723F2F9D" w14:textId="77777777" w:rsidR="00074E85" w:rsidRDefault="006A7C98" w:rsidP="007B18EA">
      <w:pPr>
        <w:ind w:firstLine="720"/>
        <w:rPr>
          <w:rFonts w:cs="Helvetica"/>
          <w:color w:val="222222"/>
          <w:lang w:val="en"/>
        </w:rPr>
      </w:pPr>
      <w:r>
        <w:rPr>
          <w:rFonts w:cs="Arial"/>
          <w:color w:val="000000"/>
          <w:lang w:val="en"/>
        </w:rPr>
        <w:t>Lastly, c</w:t>
      </w:r>
      <w:r w:rsidR="00074E85" w:rsidRPr="00352B65">
        <w:rPr>
          <w:rFonts w:cs="Arial"/>
          <w:color w:val="000000"/>
          <w:lang w:val="en"/>
        </w:rPr>
        <w:t xml:space="preserve">onsider </w:t>
      </w:r>
      <w:r w:rsidR="00295CBF">
        <w:rPr>
          <w:rFonts w:cs="Arial"/>
          <w:color w:val="000000"/>
          <w:lang w:val="en"/>
        </w:rPr>
        <w:t>that even the American Medical Association</w:t>
      </w:r>
      <w:r w:rsidR="00074E85" w:rsidRPr="00352B65">
        <w:rPr>
          <w:rFonts w:cs="Arial"/>
          <w:color w:val="000000"/>
          <w:lang w:val="en"/>
        </w:rPr>
        <w:t xml:space="preserve"> </w:t>
      </w:r>
      <w:r>
        <w:rPr>
          <w:rFonts w:cs="Arial"/>
          <w:color w:val="000000"/>
          <w:lang w:val="en"/>
        </w:rPr>
        <w:t xml:space="preserve">has </w:t>
      </w:r>
      <w:r w:rsidR="00074E85" w:rsidRPr="00352B65">
        <w:rPr>
          <w:rFonts w:cs="Arial"/>
          <w:color w:val="000000"/>
          <w:lang w:val="en"/>
        </w:rPr>
        <w:t>acknowledg</w:t>
      </w:r>
      <w:r>
        <w:rPr>
          <w:rFonts w:cs="Arial"/>
          <w:color w:val="000000"/>
          <w:lang w:val="en"/>
        </w:rPr>
        <w:t>ed</w:t>
      </w:r>
      <w:r w:rsidR="00074E85" w:rsidRPr="00352B65">
        <w:rPr>
          <w:rFonts w:cs="Arial"/>
          <w:color w:val="000000"/>
          <w:lang w:val="en"/>
        </w:rPr>
        <w:t xml:space="preserve"> </w:t>
      </w:r>
      <w:r w:rsidR="007F2CAD">
        <w:rPr>
          <w:rFonts w:cs="Arial"/>
          <w:color w:val="000000"/>
          <w:lang w:val="en"/>
        </w:rPr>
        <w:t xml:space="preserve">that </w:t>
      </w:r>
      <w:r w:rsidR="00074E85" w:rsidRPr="00352B65">
        <w:rPr>
          <w:rFonts w:cs="Arial"/>
          <w:color w:val="000000"/>
          <w:lang w:val="en"/>
        </w:rPr>
        <w:t xml:space="preserve">the role of a pharmacist is </w:t>
      </w:r>
      <w:r w:rsidR="00074E85" w:rsidRPr="00352B65">
        <w:rPr>
          <w:rFonts w:cs="Helvetica"/>
          <w:color w:val="222222"/>
          <w:lang w:val="en"/>
        </w:rPr>
        <w:t xml:space="preserve">often missed as a key partner.  They recognize that embedding a clinical pharmacist into a collaborative relationship with physicians and nurses can help to provide better health care results. </w:t>
      </w:r>
      <w:r w:rsidR="00295CBF">
        <w:rPr>
          <w:rFonts w:cs="Helvetica"/>
          <w:color w:val="222222"/>
          <w:lang w:val="en"/>
        </w:rPr>
        <w:t xml:space="preserve">Without provider status, all of this is just theory. </w:t>
      </w:r>
      <w:r w:rsidR="00074E85" w:rsidRPr="00352B65">
        <w:rPr>
          <w:rFonts w:cs="Helvetica"/>
          <w:color w:val="222222"/>
          <w:lang w:val="en"/>
        </w:rPr>
        <w:t xml:space="preserve"> </w:t>
      </w:r>
      <w:r w:rsidR="00180344">
        <w:rPr>
          <w:rFonts w:cs="Helvetica"/>
          <w:color w:val="222222"/>
          <w:lang w:val="en"/>
        </w:rPr>
        <w:t>It is time for pharmacists to be recognized in Ohio as providers.</w:t>
      </w:r>
    </w:p>
    <w:p w14:paraId="7D127C6A" w14:textId="77777777" w:rsidR="00352B65" w:rsidRDefault="00352B65" w:rsidP="00352B65">
      <w:pPr>
        <w:rPr>
          <w:rFonts w:cs="Helvetica"/>
          <w:color w:val="222222"/>
          <w:lang w:val="en"/>
        </w:rPr>
      </w:pPr>
    </w:p>
    <w:p w14:paraId="493BDB61" w14:textId="77777777" w:rsidR="00352B65" w:rsidRDefault="007F2CAD" w:rsidP="00352B65">
      <w:pPr>
        <w:rPr>
          <w:rFonts w:cs="Helvetica"/>
          <w:color w:val="222222"/>
          <w:lang w:val="en"/>
        </w:rPr>
      </w:pPr>
      <w:r>
        <w:rPr>
          <w:rFonts w:cs="Helvetica"/>
          <w:color w:val="222222"/>
          <w:lang w:val="en"/>
        </w:rPr>
        <w:t>Thank you for your consideration.</w:t>
      </w:r>
    </w:p>
    <w:p w14:paraId="185BEF3C" w14:textId="77777777" w:rsidR="00C82E03" w:rsidRDefault="00C82E03" w:rsidP="00C82E03">
      <w:pPr>
        <w:pStyle w:val="NormalWeb"/>
        <w:rPr>
          <w:rFonts w:ascii="Tahoma" w:hAnsi="Tahoma" w:cs="Tahoma"/>
          <w:color w:val="000000"/>
          <w:sz w:val="20"/>
          <w:szCs w:val="20"/>
        </w:rPr>
      </w:pPr>
      <w:r>
        <w:rPr>
          <w:rStyle w:val="Strong"/>
          <w:rFonts w:ascii="Tahoma" w:hAnsi="Tahoma" w:cs="Tahoma"/>
          <w:i/>
          <w:iCs/>
          <w:color w:val="000000"/>
        </w:rPr>
        <w:t>Anthony Ciaccia RPh</w:t>
      </w:r>
    </w:p>
    <w:p w14:paraId="19F57FDB" w14:textId="77777777" w:rsidR="00C82E03" w:rsidRDefault="00C82E03" w:rsidP="00C82E03">
      <w:pPr>
        <w:pStyle w:val="NormalWeb"/>
        <w:rPr>
          <w:rFonts w:ascii="Tahoma" w:hAnsi="Tahoma" w:cs="Tahoma"/>
          <w:color w:val="000000"/>
          <w:sz w:val="20"/>
          <w:szCs w:val="20"/>
        </w:rPr>
      </w:pPr>
      <w:r>
        <w:rPr>
          <w:rFonts w:ascii="Tahoma" w:hAnsi="Tahoma" w:cs="Tahoma"/>
          <w:color w:val="000000"/>
          <w:sz w:val="20"/>
          <w:szCs w:val="20"/>
        </w:rPr>
        <w:t>Supervisor</w:t>
      </w:r>
    </w:p>
    <w:p w14:paraId="7A36AABB" w14:textId="77777777" w:rsidR="00C82E03" w:rsidRDefault="00C82E03" w:rsidP="00C82E03">
      <w:pPr>
        <w:pStyle w:val="NormalWeb"/>
        <w:rPr>
          <w:rFonts w:ascii="Tahoma" w:hAnsi="Tahoma" w:cs="Tahoma"/>
          <w:color w:val="000000"/>
          <w:sz w:val="20"/>
          <w:szCs w:val="20"/>
        </w:rPr>
      </w:pPr>
      <w:r>
        <w:rPr>
          <w:rFonts w:ascii="Tahoma" w:hAnsi="Tahoma" w:cs="Tahoma"/>
          <w:color w:val="000000"/>
          <w:sz w:val="20"/>
          <w:szCs w:val="20"/>
        </w:rPr>
        <w:t>St John Medical Center</w:t>
      </w:r>
    </w:p>
    <w:p w14:paraId="1E40AE4A" w14:textId="77777777" w:rsidR="00C82E03" w:rsidRDefault="00C82E03" w:rsidP="00C82E03">
      <w:pPr>
        <w:pStyle w:val="NormalWeb"/>
        <w:rPr>
          <w:rFonts w:ascii="Tahoma" w:hAnsi="Tahoma" w:cs="Tahoma"/>
          <w:color w:val="000000"/>
          <w:sz w:val="20"/>
          <w:szCs w:val="20"/>
        </w:rPr>
      </w:pPr>
      <w:r>
        <w:rPr>
          <w:rFonts w:ascii="Tahoma" w:hAnsi="Tahoma" w:cs="Tahoma"/>
          <w:color w:val="000000"/>
          <w:sz w:val="20"/>
          <w:szCs w:val="20"/>
        </w:rPr>
        <w:t>29000 Center Ridge Rd</w:t>
      </w:r>
    </w:p>
    <w:p w14:paraId="326B0528" w14:textId="77777777" w:rsidR="00C82E03" w:rsidRDefault="00C82E03" w:rsidP="00C82E03">
      <w:pPr>
        <w:pStyle w:val="NormalWeb"/>
        <w:rPr>
          <w:rFonts w:ascii="Tahoma" w:hAnsi="Tahoma" w:cs="Tahoma"/>
          <w:color w:val="000000"/>
          <w:sz w:val="20"/>
          <w:szCs w:val="20"/>
        </w:rPr>
      </w:pPr>
      <w:r>
        <w:rPr>
          <w:rFonts w:ascii="Tahoma" w:hAnsi="Tahoma" w:cs="Tahoma"/>
          <w:color w:val="000000"/>
          <w:sz w:val="20"/>
          <w:szCs w:val="20"/>
        </w:rPr>
        <w:t>Westlake, Oh 44145</w:t>
      </w:r>
    </w:p>
    <w:p w14:paraId="4EB192D1" w14:textId="77777777" w:rsidR="00C82E03" w:rsidRDefault="00C82E03" w:rsidP="00C82E03">
      <w:pPr>
        <w:pStyle w:val="NormalWeb"/>
        <w:rPr>
          <w:rFonts w:ascii="Tahoma" w:hAnsi="Tahoma" w:cs="Tahoma"/>
          <w:color w:val="000000"/>
          <w:sz w:val="20"/>
          <w:szCs w:val="20"/>
        </w:rPr>
      </w:pPr>
      <w:r>
        <w:rPr>
          <w:rFonts w:ascii="Tahoma" w:hAnsi="Tahoma" w:cs="Tahoma"/>
          <w:color w:val="000000"/>
          <w:sz w:val="20"/>
          <w:szCs w:val="20"/>
        </w:rPr>
        <w:t>440-827-5369</w:t>
      </w:r>
    </w:p>
    <w:p w14:paraId="0D5A3A1D" w14:textId="77777777" w:rsidR="00C82E03" w:rsidRDefault="006824E4" w:rsidP="00C82E03">
      <w:pPr>
        <w:pStyle w:val="NormalWeb"/>
        <w:rPr>
          <w:rFonts w:ascii="Tahoma" w:hAnsi="Tahoma" w:cs="Tahoma"/>
          <w:color w:val="000000"/>
          <w:sz w:val="20"/>
          <w:szCs w:val="20"/>
        </w:rPr>
      </w:pPr>
      <w:hyperlink r:id="rId4" w:history="1">
        <w:r w:rsidR="00C82E03">
          <w:rPr>
            <w:rStyle w:val="Hyperlink"/>
            <w:rFonts w:ascii="Tahoma" w:hAnsi="Tahoma" w:cs="Tahoma"/>
            <w:sz w:val="20"/>
            <w:szCs w:val="20"/>
          </w:rPr>
          <w:t>Anthony.ciaccia2@uhhospitals.org</w:t>
        </w:r>
      </w:hyperlink>
    </w:p>
    <w:p w14:paraId="107B4007" w14:textId="7B611B00" w:rsidR="00074E85" w:rsidRPr="006824E4" w:rsidRDefault="00074E85" w:rsidP="006824E4">
      <w:pPr>
        <w:pStyle w:val="NormalWeb"/>
        <w:rPr>
          <w:rFonts w:ascii="Tahoma" w:hAnsi="Tahoma" w:cs="Tahoma"/>
          <w:color w:val="000000"/>
          <w:sz w:val="20"/>
          <w:szCs w:val="20"/>
        </w:rPr>
      </w:pPr>
      <w:bookmarkStart w:id="0" w:name="_GoBack"/>
      <w:bookmarkEnd w:id="0"/>
    </w:p>
    <w:sectPr w:rsidR="00074E85" w:rsidRPr="006824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60A"/>
    <w:rsid w:val="00074E85"/>
    <w:rsid w:val="000D25C9"/>
    <w:rsid w:val="001059F5"/>
    <w:rsid w:val="00152E50"/>
    <w:rsid w:val="00180344"/>
    <w:rsid w:val="001870FE"/>
    <w:rsid w:val="001F360A"/>
    <w:rsid w:val="002017D9"/>
    <w:rsid w:val="002418DF"/>
    <w:rsid w:val="00295CBF"/>
    <w:rsid w:val="002A40AF"/>
    <w:rsid w:val="002A4746"/>
    <w:rsid w:val="002C3729"/>
    <w:rsid w:val="002F5EA0"/>
    <w:rsid w:val="003033B4"/>
    <w:rsid w:val="00303EDF"/>
    <w:rsid w:val="00352B65"/>
    <w:rsid w:val="003D6777"/>
    <w:rsid w:val="004A7535"/>
    <w:rsid w:val="00571333"/>
    <w:rsid w:val="005962F3"/>
    <w:rsid w:val="005F44E2"/>
    <w:rsid w:val="006824E4"/>
    <w:rsid w:val="006A7C98"/>
    <w:rsid w:val="00716B34"/>
    <w:rsid w:val="00723EC9"/>
    <w:rsid w:val="007431FA"/>
    <w:rsid w:val="00792FF1"/>
    <w:rsid w:val="007B18EA"/>
    <w:rsid w:val="007F2CAD"/>
    <w:rsid w:val="00895137"/>
    <w:rsid w:val="008D2548"/>
    <w:rsid w:val="00983A2E"/>
    <w:rsid w:val="00A40AE5"/>
    <w:rsid w:val="00A5556E"/>
    <w:rsid w:val="00A7643D"/>
    <w:rsid w:val="00BF62D2"/>
    <w:rsid w:val="00C46401"/>
    <w:rsid w:val="00C82E03"/>
    <w:rsid w:val="00C9327C"/>
    <w:rsid w:val="00D542D0"/>
    <w:rsid w:val="00DB1830"/>
    <w:rsid w:val="00E17315"/>
    <w:rsid w:val="00E71AB3"/>
    <w:rsid w:val="00ED0015"/>
    <w:rsid w:val="00ED6BB0"/>
    <w:rsid w:val="00EE5537"/>
    <w:rsid w:val="00F46D0E"/>
    <w:rsid w:val="00F53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F48F4"/>
  <w15:docId w15:val="{76DED4A7-BE09-413E-9D70-E481DC7E7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1FA"/>
    <w:pPr>
      <w:ind w:left="720"/>
      <w:contextualSpacing/>
    </w:pPr>
  </w:style>
  <w:style w:type="paragraph" w:styleId="NormalWeb">
    <w:name w:val="Normal (Web)"/>
    <w:basedOn w:val="Normal"/>
    <w:uiPriority w:val="99"/>
    <w:unhideWhenUsed/>
    <w:rsid w:val="00C82E03"/>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2E03"/>
    <w:rPr>
      <w:b/>
      <w:bCs/>
    </w:rPr>
  </w:style>
  <w:style w:type="character" w:styleId="Hyperlink">
    <w:name w:val="Hyperlink"/>
    <w:basedOn w:val="DefaultParagraphFont"/>
    <w:uiPriority w:val="99"/>
    <w:semiHidden/>
    <w:unhideWhenUsed/>
    <w:rsid w:val="00C82E0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6243521">
      <w:bodyDiv w:val="1"/>
      <w:marLeft w:val="0"/>
      <w:marRight w:val="0"/>
      <w:marTop w:val="0"/>
      <w:marBottom w:val="0"/>
      <w:divBdr>
        <w:top w:val="none" w:sz="0" w:space="0" w:color="auto"/>
        <w:left w:val="none" w:sz="0" w:space="0" w:color="auto"/>
        <w:bottom w:val="none" w:sz="0" w:space="0" w:color="auto"/>
        <w:right w:val="none" w:sz="0" w:space="0" w:color="auto"/>
      </w:divBdr>
      <w:divsChild>
        <w:div w:id="1636061169">
          <w:marLeft w:val="0"/>
          <w:marRight w:val="0"/>
          <w:marTop w:val="0"/>
          <w:marBottom w:val="0"/>
          <w:divBdr>
            <w:top w:val="none" w:sz="0" w:space="0" w:color="auto"/>
            <w:left w:val="none" w:sz="0" w:space="0" w:color="auto"/>
            <w:bottom w:val="none" w:sz="0" w:space="0" w:color="auto"/>
            <w:right w:val="none" w:sz="0" w:space="0" w:color="auto"/>
          </w:divBdr>
          <w:divsChild>
            <w:div w:id="140707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thony.ciaccia2@uhhospital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Ciaccia, Tony W.</dc:creator>
  <cp:lastModifiedBy>Antonio Ciaccia</cp:lastModifiedBy>
  <cp:revision>3</cp:revision>
  <dcterms:created xsi:type="dcterms:W3CDTF">2018-12-10T05:27:00Z</dcterms:created>
  <dcterms:modified xsi:type="dcterms:W3CDTF">2018-12-10T21:31:00Z</dcterms:modified>
</cp:coreProperties>
</file>